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仿宋_GB2312" w:hAnsi="华文中宋" w:eastAsia="仿宋_GB2312"/>
          <w:b/>
          <w:sz w:val="24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课程考试情</w:t>
      </w:r>
      <w:bookmarkStart w:id="0" w:name="_GoBack"/>
      <w:bookmarkEnd w:id="0"/>
      <w:r>
        <w:rPr>
          <w:rFonts w:hint="eastAsia" w:ascii="仿宋_GB2312" w:hAnsi="华文中宋" w:eastAsia="仿宋_GB2312"/>
          <w:b/>
          <w:sz w:val="28"/>
          <w:szCs w:val="28"/>
        </w:rPr>
        <w:t>况检查表</w:t>
      </w:r>
    </w:p>
    <w:tbl>
      <w:tblPr>
        <w:tblStyle w:val="5"/>
        <w:tblW w:w="86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55"/>
        <w:gridCol w:w="391"/>
        <w:gridCol w:w="2083"/>
        <w:gridCol w:w="1199"/>
        <w:gridCol w:w="1470"/>
        <w:gridCol w:w="1139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信息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课程学时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命题教师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考试班级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开课学院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检查日期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58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检查内容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命题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环节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命题质量</w:t>
            </w: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命题是否符合教学大纲基本要求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试题覆盖面是否体现课程的主要内容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题目数量与难易程度是否适中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题型设计与分数分配是否合理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是否有考核灵活应用知识的综合性题目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A、B卷难度、题量、题型是否相当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参考答案与评分标准是否正确合理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卷面质量</w:t>
            </w: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</w:t>
            </w:r>
            <w:r>
              <w:rPr>
                <w:rFonts w:hint="eastAsia" w:ascii="宋体" w:hAnsi="宋体"/>
                <w:szCs w:val="21"/>
              </w:rPr>
              <w:t>题文字、数字、符号、图表等是否准确严谨，试卷排版是否美观、易读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各小题分值之和是否为该大题分值，各大题分值之和是否为满分，满分是否为100分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试卷规范</w:t>
            </w: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试卷是否使用规定样卷格式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试卷名称是否与教学计划中课程名称一致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</w:rPr>
              <w:t>试卷说明、题目序号、页码标注等是否准确无误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教学要求和进程相同的同一门课程是否统一命题</w:t>
            </w:r>
          </w:p>
        </w:tc>
        <w:tc>
          <w:tcPr>
            <w:tcW w:w="1139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考试环节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考试组织</w:t>
            </w:r>
          </w:p>
        </w:tc>
        <w:tc>
          <w:tcPr>
            <w:tcW w:w="51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监考人员是否全部到位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是否进行了课桌清理和考试用具检查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是否组织学生抽号入座并声明了考场纪律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vAlign w:val="top"/>
          </w:tcPr>
          <w:p>
            <w:pPr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监考过程</w:t>
            </w: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监考教师是否有看书、聊天、使用手机等行为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vAlign w:val="top"/>
          </w:tcPr>
          <w:p>
            <w:pPr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是否发现作弊现象</w:t>
            </w:r>
          </w:p>
        </w:tc>
        <w:tc>
          <w:tcPr>
            <w:tcW w:w="113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vAlign w:val="top"/>
          </w:tcPr>
          <w:p>
            <w:pPr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6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考场是否有其它异常现象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tcBorders>
              <w:bottom w:val="single" w:color="auto" w:sz="4" w:space="0"/>
            </w:tcBorders>
            <w:vAlign w:val="top"/>
          </w:tcPr>
          <w:p>
            <w:pPr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阅卷环节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试卷批阅</w:t>
            </w:r>
          </w:p>
        </w:tc>
        <w:tc>
          <w:tcPr>
            <w:tcW w:w="51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批改是否认真、公正，扣分是否合理、统一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tcBorders>
              <w:bottom w:val="single" w:color="auto" w:sz="4" w:space="0"/>
            </w:tcBorders>
            <w:vAlign w:val="top"/>
          </w:tcPr>
          <w:p>
            <w:pPr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计分、统分无是否无差错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2" w:type="dxa"/>
            <w:tcBorders>
              <w:bottom w:val="single" w:color="auto" w:sz="4" w:space="0"/>
            </w:tcBorders>
            <w:vAlign w:val="top"/>
          </w:tcPr>
          <w:p>
            <w:pPr>
              <w:ind w:firstLine="1260" w:firstLineChars="6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统一命题的考试是否流水阅卷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试卷分析</w:t>
            </w: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学生卷面成绩分布是否合理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平时、实验与总评成绩的评定是否合理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试卷分析各项内容填写是否认真、详实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68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ind w:firstLine="105" w:firstLineChars="50"/>
              <w:jc w:val="center"/>
              <w:rPr>
                <w:rFonts w:hint="eastAsia"/>
              </w:rPr>
            </w:pPr>
          </w:p>
        </w:tc>
        <w:tc>
          <w:tcPr>
            <w:tcW w:w="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试卷分析是否体现出了持续性改进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43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归档环节</w:t>
            </w: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课程考核材料归档是否及时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" w:hRule="atLeast"/>
          <w:jc w:val="center"/>
        </w:trPr>
        <w:tc>
          <w:tcPr>
            <w:tcW w:w="143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归档材料是否齐全、试卷装订是否符合要求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" w:hRule="atLeast"/>
          <w:jc w:val="center"/>
        </w:trPr>
        <w:tc>
          <w:tcPr>
            <w:tcW w:w="143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5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试卷袋及袋内材料上有关信息填写是否正确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143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检查意见</w:t>
            </w:r>
          </w:p>
        </w:tc>
        <w:tc>
          <w:tcPr>
            <w:tcW w:w="721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检查人签名：                          年  月   日</w:t>
            </w:r>
          </w:p>
        </w:tc>
      </w:tr>
    </w:tbl>
    <w:p>
      <w:pPr>
        <w:spacing w:line="240" w:lineRule="exact"/>
        <w:ind w:right="839"/>
        <w:rPr>
          <w:rFonts w:hint="eastAsia" w:ascii="仿宋_GB2312" w:hAnsi="华文中宋" w:eastAsia="仿宋_GB2312"/>
          <w:b/>
          <w:szCs w:val="21"/>
        </w:rPr>
      </w:pPr>
      <w:r>
        <w:rPr>
          <w:rFonts w:hint="eastAsia" w:ascii="仿宋_GB2312" w:hAnsi="华文中宋" w:eastAsia="仿宋_GB2312"/>
          <w:b/>
          <w:szCs w:val="21"/>
        </w:rPr>
        <w:t>注：课程考试检查或督查可以分环节进行。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hpgkvTAAAABQEAAA8AAAAAAAAAAQAgAAAAIgAAAGRycy9kb3ducmV2LnhtbFBLAQIUABQAAAAI&#10;AIdO4kAWbkywuQEAAF8DAAAOAAAAAAAAAAEAIAAAACIBAABkcnMvZTJvRG9jLnhtbFBLBQYAAAAA&#10;BgAGAFkBAABN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B7C95"/>
    <w:rsid w:val="1AAB7C9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2016-01-06T09:21:00Z</dcterms:created>
  <dc:creator>Administrator</dc:creator>
  <cp:lastModifiedBy>Administrator</cp:lastModifiedBy>
  <dcterms:modified xsi:type="dcterms:W3CDTF">2016-01-06T09:21:43Z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