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F" w:rsidRDefault="00096A9F">
      <w:pPr>
        <w:jc w:val="center"/>
        <w:rPr>
          <w:rFonts w:hint="eastAsia"/>
          <w:b/>
          <w:sz w:val="32"/>
          <w:szCs w:val="32"/>
        </w:rPr>
      </w:pPr>
    </w:p>
    <w:p w:rsidR="005F4F01" w:rsidRDefault="00F35C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艺术设计学院</w:t>
      </w:r>
      <w:r>
        <w:rPr>
          <w:rFonts w:hint="eastAsia"/>
          <w:b/>
          <w:sz w:val="32"/>
          <w:szCs w:val="32"/>
        </w:rPr>
        <w:t>2015-2016</w:t>
      </w:r>
      <w:r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学期第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周课程安排表</w:t>
      </w:r>
    </w:p>
    <w:tbl>
      <w:tblPr>
        <w:tblStyle w:val="a5"/>
        <w:tblW w:w="9747" w:type="dxa"/>
        <w:tblLayout w:type="fixed"/>
        <w:tblLook w:val="04A0"/>
      </w:tblPr>
      <w:tblGrid>
        <w:gridCol w:w="1490"/>
        <w:gridCol w:w="745"/>
        <w:gridCol w:w="1984"/>
        <w:gridCol w:w="1985"/>
        <w:gridCol w:w="1275"/>
        <w:gridCol w:w="1276"/>
        <w:gridCol w:w="992"/>
      </w:tblGrid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任课时间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上课地点</w:t>
            </w:r>
          </w:p>
        </w:tc>
        <w:tc>
          <w:tcPr>
            <w:tcW w:w="992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15环设1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郭辉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64-509</w:t>
            </w:r>
          </w:p>
        </w:tc>
        <w:tc>
          <w:tcPr>
            <w:tcW w:w="992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15环设2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郭辉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64-510</w:t>
            </w: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15平艺1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张洪生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64-512</w:t>
            </w:r>
          </w:p>
        </w:tc>
        <w:tc>
          <w:tcPr>
            <w:tcW w:w="992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15平艺2Z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张洪生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64-513</w:t>
            </w: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15平艺3Z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徐修玲</w:t>
            </w:r>
          </w:p>
        </w:tc>
        <w:tc>
          <w:tcPr>
            <w:tcW w:w="1276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64-511</w:t>
            </w:r>
          </w:p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64-515</w:t>
            </w:r>
          </w:p>
        </w:tc>
        <w:tc>
          <w:tcPr>
            <w:tcW w:w="992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15媒艺1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徐修玲</w:t>
            </w:r>
          </w:p>
        </w:tc>
        <w:tc>
          <w:tcPr>
            <w:tcW w:w="1276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15媒艺2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徐修玲</w:t>
            </w:r>
          </w:p>
        </w:tc>
        <w:tc>
          <w:tcPr>
            <w:tcW w:w="1276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15动画1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项镇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64-414</w:t>
            </w:r>
          </w:p>
        </w:tc>
        <w:tc>
          <w:tcPr>
            <w:tcW w:w="992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15动画2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项镇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64-415</w:t>
            </w: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15服饰1Z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张静赟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64-517</w:t>
            </w:r>
          </w:p>
        </w:tc>
        <w:tc>
          <w:tcPr>
            <w:tcW w:w="992" w:type="dxa"/>
            <w:vMerge w:val="restart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15服饰2Z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张静赟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64-518</w:t>
            </w: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172451">
        <w:trPr>
          <w:trHeight w:hRule="exact" w:val="454"/>
        </w:trPr>
        <w:tc>
          <w:tcPr>
            <w:tcW w:w="1490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15服饰3S</w:t>
            </w:r>
          </w:p>
        </w:tc>
        <w:tc>
          <w:tcPr>
            <w:tcW w:w="74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1984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色彩1</w:t>
            </w:r>
          </w:p>
        </w:tc>
        <w:tc>
          <w:tcPr>
            <w:tcW w:w="198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张静赟</w:t>
            </w:r>
          </w:p>
        </w:tc>
        <w:tc>
          <w:tcPr>
            <w:tcW w:w="1276" w:type="dxa"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64-519</w:t>
            </w:r>
          </w:p>
        </w:tc>
        <w:tc>
          <w:tcPr>
            <w:tcW w:w="992" w:type="dxa"/>
            <w:vMerge/>
            <w:vAlign w:val="center"/>
          </w:tcPr>
          <w:p w:rsidR="00172451" w:rsidRDefault="00172451">
            <w:pPr>
              <w:jc w:val="center"/>
              <w:rPr>
                <w:rFonts w:ascii="宋体" w:hAnsi="宋体" w:cs="宋体"/>
              </w:rPr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15摄影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素描 1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丁奕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64-521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15美术1S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素描 1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丁奕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64-609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15美术2S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素描 1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周2.3.4.5（1-4节）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丁奕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64-610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工设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专业速写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</w:t>
            </w:r>
            <w:r>
              <w:rPr>
                <w:rFonts w:ascii="宋体" w:hAnsi="宋体" w:cs="宋体" w:hint="eastAsia"/>
              </w:rPr>
              <w:t>4.5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薛生健</w:t>
            </w:r>
          </w:p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45-2-302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工设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专业速写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</w:t>
            </w:r>
            <w:r>
              <w:rPr>
                <w:rFonts w:ascii="宋体" w:hAnsi="宋体" w:cs="宋体" w:hint="eastAsia"/>
              </w:rPr>
              <w:t>3.4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陈思佳</w:t>
            </w:r>
          </w:p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45-2-304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573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工设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二维基础设计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周二（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节）、周五（</w:t>
            </w:r>
            <w:r>
              <w:rPr>
                <w:rFonts w:ascii="宋体" w:hAnsi="宋体" w:cs="宋体" w:hint="eastAsia"/>
              </w:rPr>
              <w:t>1-8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申明倩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45-2-1002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567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工设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二维基础设计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周二（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节）、周五（</w:t>
            </w:r>
            <w:r>
              <w:rPr>
                <w:rFonts w:ascii="宋体" w:hAnsi="宋体" w:cs="宋体" w:hint="eastAsia"/>
              </w:rPr>
              <w:t>1-8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申明倩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45-2-1002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703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品设</w:t>
            </w:r>
            <w:r>
              <w:rPr>
                <w:rFonts w:ascii="宋体" w:hAnsi="宋体" w:cs="宋体" w:hint="eastAsia"/>
                <w:szCs w:val="21"/>
              </w:rPr>
              <w:t>1.2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产品设计工程基础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周二（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节）、周五（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滕佳华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65-602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713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工设</w:t>
            </w:r>
            <w:r>
              <w:rPr>
                <w:rFonts w:ascii="宋体" w:hAnsi="宋体" w:cs="宋体" w:hint="eastAsia"/>
                <w:szCs w:val="21"/>
              </w:rPr>
              <w:t>1.2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工业设计工程基础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周一（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节）、周四（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滕佳华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65-604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服饰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服装结构设计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</w:t>
            </w:r>
            <w:r>
              <w:rPr>
                <w:rFonts w:ascii="宋体" w:hAnsi="宋体" w:cs="宋体" w:hint="eastAsia"/>
              </w:rPr>
              <w:t>2.3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1-4</w:t>
            </w:r>
            <w:r>
              <w:rPr>
                <w:rFonts w:ascii="宋体" w:hAnsi="宋体" w:cs="宋体"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黄亚琴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29-304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  <w:rPr>
                <w:rFonts w:ascii="宋体" w:hAnsi="宋体" w:cs="宋体"/>
              </w:rPr>
            </w:pP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班级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任课时间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上课地点</w:t>
            </w:r>
          </w:p>
        </w:tc>
        <w:tc>
          <w:tcPr>
            <w:tcW w:w="992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服饰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  <w:szCs w:val="21"/>
              </w:rPr>
              <w:t>服装结构设计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  <w:szCs w:val="21"/>
              </w:rPr>
              <w:t>黄亚琴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29-304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599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13</w:t>
            </w:r>
            <w:r>
              <w:rPr>
                <w:rFonts w:ascii="宋体" w:hAnsi="宋体" w:cs="宋体" w:hint="eastAsia"/>
                <w:bCs/>
                <w:szCs w:val="21"/>
              </w:rPr>
              <w:t>服饰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服装设计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单文霞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64-409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62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服饰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  <w:p w:rsidR="005F4F01" w:rsidRDefault="005F4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服装工艺制作</w:t>
            </w: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节）周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张寿生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64-111,64-107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13服饰3Z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服装立体设计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范滢</w:t>
            </w:r>
          </w:p>
        </w:tc>
        <w:tc>
          <w:tcPr>
            <w:tcW w:w="1276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64-106</w:t>
            </w:r>
          </w:p>
        </w:tc>
        <w:tc>
          <w:tcPr>
            <w:tcW w:w="992" w:type="dxa"/>
            <w:vMerge w:val="restart"/>
            <w:vAlign w:val="center"/>
          </w:tcPr>
          <w:p w:rsidR="00030A20" w:rsidRPr="00030A20" w:rsidRDefault="00030A20" w:rsidP="00306B32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13服饰3Z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服装立体设计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范滢</w:t>
            </w:r>
          </w:p>
        </w:tc>
        <w:tc>
          <w:tcPr>
            <w:tcW w:w="1276" w:type="dxa"/>
            <w:vAlign w:val="center"/>
          </w:tcPr>
          <w:p w:rsidR="00030A20" w:rsidRDefault="00030A20" w:rsidP="00172451">
            <w:pPr>
              <w:jc w:val="center"/>
            </w:pPr>
            <w:r>
              <w:rPr>
                <w:rFonts w:hint="eastAsia"/>
              </w:rPr>
              <w:t>64-106</w:t>
            </w:r>
          </w:p>
        </w:tc>
        <w:tc>
          <w:tcPr>
            <w:tcW w:w="992" w:type="dxa"/>
            <w:vMerge/>
            <w:vAlign w:val="center"/>
          </w:tcPr>
          <w:p w:rsidR="00030A20" w:rsidRDefault="00030A20" w:rsidP="00306B32">
            <w:pPr>
              <w:jc w:val="center"/>
            </w:pPr>
          </w:p>
        </w:tc>
      </w:tr>
      <w:tr w:rsidR="005F4F01">
        <w:trPr>
          <w:trHeight w:hRule="exact" w:val="459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服装</w:t>
            </w:r>
            <w:r>
              <w:rPr>
                <w:rFonts w:ascii="宋体" w:hAnsi="宋体" w:cs="宋体" w:hint="eastAsia"/>
                <w:szCs w:val="21"/>
              </w:rPr>
              <w:t>1.2.3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服装品牌设计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张义芳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65-606.604</w:t>
            </w:r>
          </w:p>
        </w:tc>
        <w:tc>
          <w:tcPr>
            <w:tcW w:w="992" w:type="dxa"/>
            <w:vAlign w:val="center"/>
          </w:tcPr>
          <w:p w:rsidR="005F4F01" w:rsidRDefault="00030A20" w:rsidP="00306B32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摄影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视听语言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邓铭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64-312</w:t>
            </w:r>
          </w:p>
        </w:tc>
        <w:tc>
          <w:tcPr>
            <w:tcW w:w="992" w:type="dxa"/>
            <w:vAlign w:val="center"/>
          </w:tcPr>
          <w:p w:rsidR="005F4F01" w:rsidRDefault="005F4F01" w:rsidP="00306B32">
            <w:pPr>
              <w:jc w:val="center"/>
            </w:pP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14动画1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角色造型设计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王墨红</w:t>
            </w:r>
          </w:p>
        </w:tc>
        <w:tc>
          <w:tcPr>
            <w:tcW w:w="1276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29-303</w:t>
            </w:r>
          </w:p>
        </w:tc>
        <w:tc>
          <w:tcPr>
            <w:tcW w:w="992" w:type="dxa"/>
            <w:vMerge w:val="restart"/>
            <w:vAlign w:val="center"/>
          </w:tcPr>
          <w:p w:rsidR="00030A20" w:rsidRDefault="00030A20" w:rsidP="00306B32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14动画2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角色造型设计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王墨红</w:t>
            </w:r>
          </w:p>
        </w:tc>
        <w:tc>
          <w:tcPr>
            <w:tcW w:w="1276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29-303</w:t>
            </w:r>
          </w:p>
        </w:tc>
        <w:tc>
          <w:tcPr>
            <w:tcW w:w="992" w:type="dxa"/>
            <w:vMerge/>
            <w:vAlign w:val="center"/>
          </w:tcPr>
          <w:p w:rsidR="00030A20" w:rsidRDefault="00030A20" w:rsidP="00306B32">
            <w:pPr>
              <w:jc w:val="center"/>
            </w:pP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13动画1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动画技法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赵志强</w:t>
            </w:r>
          </w:p>
        </w:tc>
        <w:tc>
          <w:tcPr>
            <w:tcW w:w="1276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64-203</w:t>
            </w:r>
          </w:p>
        </w:tc>
        <w:tc>
          <w:tcPr>
            <w:tcW w:w="992" w:type="dxa"/>
            <w:vMerge w:val="restart"/>
            <w:vAlign w:val="center"/>
          </w:tcPr>
          <w:p w:rsidR="00030A20" w:rsidRDefault="00030A20" w:rsidP="00306B32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030A20">
        <w:trPr>
          <w:trHeight w:hRule="exact" w:val="454"/>
        </w:trPr>
        <w:tc>
          <w:tcPr>
            <w:tcW w:w="1490" w:type="dxa"/>
            <w:vAlign w:val="center"/>
          </w:tcPr>
          <w:p w:rsidR="00030A20" w:rsidRDefault="00030A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13动画2</w:t>
            </w:r>
          </w:p>
        </w:tc>
        <w:tc>
          <w:tcPr>
            <w:tcW w:w="74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动画技法</w:t>
            </w:r>
          </w:p>
        </w:tc>
        <w:tc>
          <w:tcPr>
            <w:tcW w:w="198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赵志强</w:t>
            </w:r>
          </w:p>
        </w:tc>
        <w:tc>
          <w:tcPr>
            <w:tcW w:w="1276" w:type="dxa"/>
            <w:vAlign w:val="center"/>
          </w:tcPr>
          <w:p w:rsidR="00030A20" w:rsidRDefault="00030A20">
            <w:pPr>
              <w:jc w:val="center"/>
            </w:pPr>
            <w:r>
              <w:rPr>
                <w:rFonts w:hint="eastAsia"/>
              </w:rPr>
              <w:t>64-204</w:t>
            </w:r>
          </w:p>
        </w:tc>
        <w:tc>
          <w:tcPr>
            <w:tcW w:w="992" w:type="dxa"/>
            <w:vMerge/>
            <w:vAlign w:val="center"/>
          </w:tcPr>
          <w:p w:rsidR="00030A20" w:rsidRDefault="00030A20">
            <w:pPr>
              <w:jc w:val="center"/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12动画1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动画短片设计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何小凡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64-317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12动画2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动画短片设计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</w:pPr>
            <w:r>
              <w:rPr>
                <w:rFonts w:hint="eastAsia"/>
              </w:rPr>
              <w:t>何小凡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64-317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14美术1S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国画山水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</w:pPr>
            <w:r>
              <w:rPr>
                <w:rFonts w:hint="eastAsia"/>
              </w:rPr>
              <w:t>李加涛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64-618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14美术2S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国画山水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ind w:firstLineChars="50" w:firstLine="105"/>
              <w:jc w:val="center"/>
            </w:pPr>
            <w:r>
              <w:rPr>
                <w:rFonts w:hint="eastAsia"/>
              </w:rPr>
              <w:t>李加涛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64-619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13美术1S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油画人物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邹轶泓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64-617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13美术2S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油画人物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邹轶泓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64-615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5F4F01">
        <w:trPr>
          <w:trHeight w:hRule="exact" w:val="573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服饰</w:t>
            </w:r>
            <w:r>
              <w:rPr>
                <w:rFonts w:ascii="宋体" w:hAnsi="宋体" w:cs="宋体" w:hint="eastAsia"/>
                <w:szCs w:val="21"/>
              </w:rPr>
              <w:t>1.2.3.4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服装工效学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段杏元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29-1-101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D96BF7">
        <w:trPr>
          <w:trHeight w:hRule="exact" w:val="517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14环设1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阴影透视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许园春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29-306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578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14环设2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阴影透视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许园春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29-306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D96BF7">
        <w:trPr>
          <w:trHeight w:hRule="exact" w:val="378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14环设3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装饰壁画设计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秦杰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49-313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14环设4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装饰壁画设计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秦杰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49-314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环设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专题设计</w:t>
            </w: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邰杰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01" w:rsidRDefault="00F35C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(64-201)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3 (65-107)</w:t>
            </w:r>
          </w:p>
          <w:p w:rsidR="005F4F01" w:rsidRDefault="00F35C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4 (59-405),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5 (1-2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>65-607,3-4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>65-109)</w:t>
            </w:r>
          </w:p>
        </w:tc>
      </w:tr>
      <w:tr w:rsidR="005F4F01" w:rsidTr="00306B32">
        <w:trPr>
          <w:trHeight w:hRule="exact" w:val="987"/>
        </w:trPr>
        <w:tc>
          <w:tcPr>
            <w:tcW w:w="149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环设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专题设计</w:t>
            </w: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邰杰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F4F01" w:rsidRDefault="005F4F01">
            <w:pPr>
              <w:jc w:val="center"/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12环艺1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装饰材料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周蓓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29-302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12环艺2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装饰材料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周蓓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29-302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14平艺1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图形创意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贝玉芳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29-112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454"/>
        </w:trPr>
        <w:tc>
          <w:tcPr>
            <w:tcW w:w="149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14平艺2Z</w:t>
            </w:r>
          </w:p>
        </w:tc>
        <w:tc>
          <w:tcPr>
            <w:tcW w:w="74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图形创意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贝玉芳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29-112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</w:tbl>
    <w:tbl>
      <w:tblPr>
        <w:tblStyle w:val="a5"/>
        <w:tblpPr w:leftFromText="180" w:rightFromText="180" w:vertAnchor="text" w:horzAnchor="page" w:tblpX="790" w:tblpY="18"/>
        <w:tblOverlap w:val="never"/>
        <w:tblW w:w="9747" w:type="dxa"/>
        <w:tblLayout w:type="fixed"/>
        <w:tblLook w:val="04A0"/>
      </w:tblPr>
      <w:tblGrid>
        <w:gridCol w:w="1420"/>
        <w:gridCol w:w="815"/>
        <w:gridCol w:w="1984"/>
        <w:gridCol w:w="1985"/>
        <w:gridCol w:w="1275"/>
        <w:gridCol w:w="1276"/>
        <w:gridCol w:w="992"/>
      </w:tblGrid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81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任课时间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上课地点</w:t>
            </w:r>
          </w:p>
        </w:tc>
        <w:tc>
          <w:tcPr>
            <w:tcW w:w="992" w:type="dxa"/>
            <w:vAlign w:val="center"/>
          </w:tcPr>
          <w:p w:rsidR="005F4F01" w:rsidRDefault="00F3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  <w:r>
              <w:rPr>
                <w:rFonts w:ascii="宋体" w:hAnsi="宋体" w:cs="宋体" w:hint="eastAsia"/>
              </w:rPr>
              <w:t>平艺</w:t>
            </w:r>
            <w:r>
              <w:rPr>
                <w:rFonts w:ascii="宋体" w:hAnsi="宋体" w:cs="宋体" w:hint="eastAsia"/>
              </w:rPr>
              <w:t>3Z</w:t>
            </w:r>
          </w:p>
        </w:tc>
        <w:tc>
          <w:tcPr>
            <w:tcW w:w="81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图形创意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臧之筠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29-212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D96BF7">
        <w:trPr>
          <w:trHeight w:hRule="exact" w:val="599"/>
        </w:trPr>
        <w:tc>
          <w:tcPr>
            <w:tcW w:w="142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13平设1Z</w:t>
            </w:r>
          </w:p>
        </w:tc>
        <w:tc>
          <w:tcPr>
            <w:tcW w:w="81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动画设计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喻鹏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64-413</w:t>
            </w:r>
          </w:p>
        </w:tc>
        <w:tc>
          <w:tcPr>
            <w:tcW w:w="992" w:type="dxa"/>
            <w:vMerge w:val="restart"/>
            <w:vAlign w:val="center"/>
          </w:tcPr>
          <w:p w:rsidR="00D96BF7" w:rsidRDefault="00D96BF7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D96BF7">
        <w:trPr>
          <w:trHeight w:hRule="exact" w:val="624"/>
        </w:trPr>
        <w:tc>
          <w:tcPr>
            <w:tcW w:w="1420" w:type="dxa"/>
            <w:vAlign w:val="center"/>
          </w:tcPr>
          <w:p w:rsidR="00D96BF7" w:rsidRDefault="00D96B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13平设2Z</w:t>
            </w:r>
          </w:p>
        </w:tc>
        <w:tc>
          <w:tcPr>
            <w:tcW w:w="81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动画设计</w:t>
            </w:r>
          </w:p>
        </w:tc>
        <w:tc>
          <w:tcPr>
            <w:tcW w:w="198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喻鹏</w:t>
            </w:r>
          </w:p>
        </w:tc>
        <w:tc>
          <w:tcPr>
            <w:tcW w:w="1276" w:type="dxa"/>
            <w:vAlign w:val="center"/>
          </w:tcPr>
          <w:p w:rsidR="00D96BF7" w:rsidRDefault="00D96BF7">
            <w:pPr>
              <w:jc w:val="center"/>
            </w:pPr>
            <w:r>
              <w:rPr>
                <w:rFonts w:hint="eastAsia"/>
              </w:rPr>
              <w:t>64-413</w:t>
            </w:r>
          </w:p>
        </w:tc>
        <w:tc>
          <w:tcPr>
            <w:tcW w:w="992" w:type="dxa"/>
            <w:vMerge/>
            <w:vAlign w:val="center"/>
          </w:tcPr>
          <w:p w:rsidR="00D96BF7" w:rsidRDefault="00D96BF7">
            <w:pPr>
              <w:jc w:val="center"/>
            </w:pPr>
          </w:p>
        </w:tc>
      </w:tr>
      <w:tr w:rsidR="00EF655D">
        <w:trPr>
          <w:trHeight w:hRule="exact" w:val="454"/>
        </w:trPr>
        <w:tc>
          <w:tcPr>
            <w:tcW w:w="1420" w:type="dxa"/>
            <w:vAlign w:val="center"/>
          </w:tcPr>
          <w:p w:rsidR="00EF655D" w:rsidRDefault="00EF65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12平艺1</w:t>
            </w:r>
          </w:p>
        </w:tc>
        <w:tc>
          <w:tcPr>
            <w:tcW w:w="81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专题设计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刘妤</w:t>
            </w:r>
          </w:p>
        </w:tc>
        <w:tc>
          <w:tcPr>
            <w:tcW w:w="1276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29-212</w:t>
            </w:r>
          </w:p>
        </w:tc>
        <w:tc>
          <w:tcPr>
            <w:tcW w:w="992" w:type="dxa"/>
            <w:vMerge w:val="restart"/>
            <w:vAlign w:val="center"/>
          </w:tcPr>
          <w:p w:rsidR="00EF655D" w:rsidRDefault="00EF655D">
            <w:pPr>
              <w:jc w:val="center"/>
            </w:pPr>
            <w:r>
              <w:rPr>
                <w:rFonts w:ascii="宋体" w:hAnsi="宋体" w:cs="宋体" w:hint="eastAsia"/>
              </w:rPr>
              <w:t>合班</w:t>
            </w:r>
          </w:p>
        </w:tc>
      </w:tr>
      <w:tr w:rsidR="00EF655D">
        <w:trPr>
          <w:trHeight w:hRule="exact" w:val="454"/>
        </w:trPr>
        <w:tc>
          <w:tcPr>
            <w:tcW w:w="1420" w:type="dxa"/>
            <w:vAlign w:val="center"/>
          </w:tcPr>
          <w:p w:rsidR="00EF655D" w:rsidRDefault="00EF65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12平艺2Z</w:t>
            </w:r>
          </w:p>
        </w:tc>
        <w:tc>
          <w:tcPr>
            <w:tcW w:w="81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专题设计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刘妤</w:t>
            </w:r>
          </w:p>
        </w:tc>
        <w:tc>
          <w:tcPr>
            <w:tcW w:w="1276" w:type="dxa"/>
            <w:vAlign w:val="center"/>
          </w:tcPr>
          <w:p w:rsidR="00EF655D" w:rsidRDefault="00EF655D">
            <w:pPr>
              <w:jc w:val="center"/>
            </w:pPr>
            <w:r>
              <w:rPr>
                <w:rFonts w:hint="eastAsia"/>
              </w:rPr>
              <w:t>29-212</w:t>
            </w:r>
          </w:p>
        </w:tc>
        <w:tc>
          <w:tcPr>
            <w:tcW w:w="992" w:type="dxa"/>
            <w:vMerge/>
            <w:vAlign w:val="center"/>
          </w:tcPr>
          <w:p w:rsidR="00EF655D" w:rsidRDefault="00EF655D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  <w:r>
              <w:rPr>
                <w:rFonts w:ascii="宋体" w:hAnsi="宋体" w:cs="宋体" w:hint="eastAsia"/>
              </w:rPr>
              <w:t>媒艺</w:t>
            </w:r>
          </w:p>
        </w:tc>
        <w:tc>
          <w:tcPr>
            <w:tcW w:w="81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媒体创意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2.3.4.5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张艳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29-202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  <w:r>
              <w:rPr>
                <w:rFonts w:ascii="宋体" w:hAnsi="宋体" w:cs="宋体" w:hint="eastAsia"/>
              </w:rPr>
              <w:t>东媒艺</w:t>
            </w:r>
          </w:p>
        </w:tc>
        <w:tc>
          <w:tcPr>
            <w:tcW w:w="81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媒体创意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孙浩光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29-202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F35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  <w:r>
              <w:rPr>
                <w:rFonts w:ascii="宋体" w:hAnsi="宋体" w:cs="宋体" w:hint="eastAsia"/>
              </w:rPr>
              <w:t>东平艺</w:t>
            </w:r>
          </w:p>
        </w:tc>
        <w:tc>
          <w:tcPr>
            <w:tcW w:w="81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专题设计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.5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节）</w:t>
            </w:r>
          </w:p>
        </w:tc>
        <w:tc>
          <w:tcPr>
            <w:tcW w:w="1275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顾晓菁</w:t>
            </w:r>
          </w:p>
        </w:tc>
        <w:tc>
          <w:tcPr>
            <w:tcW w:w="1276" w:type="dxa"/>
            <w:vAlign w:val="center"/>
          </w:tcPr>
          <w:p w:rsidR="005F4F01" w:rsidRDefault="00F35CC8">
            <w:pPr>
              <w:jc w:val="center"/>
            </w:pPr>
            <w:r>
              <w:rPr>
                <w:rFonts w:hint="eastAsia"/>
              </w:rPr>
              <w:t>29-303</w:t>
            </w:r>
          </w:p>
        </w:tc>
        <w:tc>
          <w:tcPr>
            <w:tcW w:w="992" w:type="dxa"/>
            <w:vAlign w:val="center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ind w:firstLineChars="50" w:firstLine="105"/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ind w:firstLineChars="50" w:firstLine="105"/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ind w:firstLineChars="50" w:firstLine="105"/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 w:rsidP="00096A9F"/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  <w:tr w:rsidR="005F4F01">
        <w:trPr>
          <w:trHeight w:hRule="exact" w:val="454"/>
        </w:trPr>
        <w:tc>
          <w:tcPr>
            <w:tcW w:w="1420" w:type="dxa"/>
          </w:tcPr>
          <w:p w:rsidR="005F4F01" w:rsidRDefault="005F4F01">
            <w:pPr>
              <w:jc w:val="center"/>
            </w:pPr>
          </w:p>
        </w:tc>
        <w:tc>
          <w:tcPr>
            <w:tcW w:w="815" w:type="dxa"/>
          </w:tcPr>
          <w:p w:rsidR="005F4F01" w:rsidRDefault="005F4F01">
            <w:pPr>
              <w:jc w:val="center"/>
            </w:pPr>
          </w:p>
        </w:tc>
        <w:tc>
          <w:tcPr>
            <w:tcW w:w="1984" w:type="dxa"/>
          </w:tcPr>
          <w:p w:rsidR="005F4F01" w:rsidRDefault="005F4F01">
            <w:pPr>
              <w:jc w:val="center"/>
            </w:pPr>
          </w:p>
        </w:tc>
        <w:tc>
          <w:tcPr>
            <w:tcW w:w="1985" w:type="dxa"/>
          </w:tcPr>
          <w:p w:rsidR="005F4F01" w:rsidRDefault="005F4F01">
            <w:pPr>
              <w:jc w:val="center"/>
            </w:pPr>
          </w:p>
        </w:tc>
        <w:tc>
          <w:tcPr>
            <w:tcW w:w="1275" w:type="dxa"/>
          </w:tcPr>
          <w:p w:rsidR="005F4F01" w:rsidRDefault="005F4F01">
            <w:pPr>
              <w:jc w:val="center"/>
            </w:pPr>
          </w:p>
        </w:tc>
        <w:tc>
          <w:tcPr>
            <w:tcW w:w="1276" w:type="dxa"/>
          </w:tcPr>
          <w:p w:rsidR="005F4F01" w:rsidRDefault="005F4F01">
            <w:pPr>
              <w:jc w:val="center"/>
            </w:pPr>
          </w:p>
        </w:tc>
        <w:tc>
          <w:tcPr>
            <w:tcW w:w="992" w:type="dxa"/>
          </w:tcPr>
          <w:p w:rsidR="005F4F01" w:rsidRDefault="005F4F01">
            <w:pPr>
              <w:jc w:val="center"/>
            </w:pPr>
          </w:p>
        </w:tc>
      </w:tr>
    </w:tbl>
    <w:p w:rsidR="005F4F01" w:rsidRDefault="005F4F01">
      <w:pPr>
        <w:jc w:val="center"/>
      </w:pPr>
    </w:p>
    <w:p w:rsidR="005F4F01" w:rsidRDefault="005F4F01">
      <w:pPr>
        <w:jc w:val="center"/>
      </w:pPr>
    </w:p>
    <w:p w:rsidR="005F4F01" w:rsidRDefault="005F4F01">
      <w:pPr>
        <w:jc w:val="center"/>
      </w:pPr>
    </w:p>
    <w:p w:rsidR="005F4F01" w:rsidRDefault="005F4F01">
      <w:pPr>
        <w:jc w:val="center"/>
      </w:pPr>
    </w:p>
    <w:sectPr w:rsidR="005F4F01" w:rsidSect="00306B32">
      <w:pgSz w:w="11906" w:h="16838"/>
      <w:pgMar w:top="1560" w:right="794" w:bottom="2552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C8" w:rsidRDefault="00F35CC8" w:rsidP="00172451">
      <w:r>
        <w:separator/>
      </w:r>
    </w:p>
  </w:endnote>
  <w:endnote w:type="continuationSeparator" w:id="1">
    <w:p w:rsidR="00F35CC8" w:rsidRDefault="00F35CC8" w:rsidP="0017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C8" w:rsidRDefault="00F35CC8" w:rsidP="00172451">
      <w:r>
        <w:separator/>
      </w:r>
    </w:p>
  </w:footnote>
  <w:footnote w:type="continuationSeparator" w:id="1">
    <w:p w:rsidR="00F35CC8" w:rsidRDefault="00F35CC8" w:rsidP="0017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3A15"/>
    <w:rsid w:val="00030A20"/>
    <w:rsid w:val="000463B4"/>
    <w:rsid w:val="00076964"/>
    <w:rsid w:val="00096A9F"/>
    <w:rsid w:val="000B34C9"/>
    <w:rsid w:val="001614FB"/>
    <w:rsid w:val="00172451"/>
    <w:rsid w:val="001C7355"/>
    <w:rsid w:val="002C3ACD"/>
    <w:rsid w:val="00306B32"/>
    <w:rsid w:val="003F2880"/>
    <w:rsid w:val="00492A05"/>
    <w:rsid w:val="005F4F01"/>
    <w:rsid w:val="00620073"/>
    <w:rsid w:val="00733937"/>
    <w:rsid w:val="0082193D"/>
    <w:rsid w:val="008E5F02"/>
    <w:rsid w:val="00AD2038"/>
    <w:rsid w:val="00C90009"/>
    <w:rsid w:val="00D96BF7"/>
    <w:rsid w:val="00EA07CA"/>
    <w:rsid w:val="00EB6B9D"/>
    <w:rsid w:val="00EF655D"/>
    <w:rsid w:val="00F35CC8"/>
    <w:rsid w:val="00F83A15"/>
    <w:rsid w:val="016347D7"/>
    <w:rsid w:val="0259765B"/>
    <w:rsid w:val="027E1C32"/>
    <w:rsid w:val="13402236"/>
    <w:rsid w:val="1B61067A"/>
    <w:rsid w:val="20970C07"/>
    <w:rsid w:val="21B26DD5"/>
    <w:rsid w:val="21DF5C4A"/>
    <w:rsid w:val="27232F51"/>
    <w:rsid w:val="2B3C72FC"/>
    <w:rsid w:val="2B5272A1"/>
    <w:rsid w:val="2DBD6096"/>
    <w:rsid w:val="32D33B70"/>
    <w:rsid w:val="36E47B9D"/>
    <w:rsid w:val="39646937"/>
    <w:rsid w:val="3AE17129"/>
    <w:rsid w:val="3B396A44"/>
    <w:rsid w:val="40FB31AB"/>
    <w:rsid w:val="429960CF"/>
    <w:rsid w:val="472D6E53"/>
    <w:rsid w:val="48BF3D66"/>
    <w:rsid w:val="4C0D2254"/>
    <w:rsid w:val="5604752C"/>
    <w:rsid w:val="56D133FC"/>
    <w:rsid w:val="5FE307E1"/>
    <w:rsid w:val="66763229"/>
    <w:rsid w:val="68A015B4"/>
    <w:rsid w:val="68D77510"/>
    <w:rsid w:val="6EA64798"/>
    <w:rsid w:val="70A367DC"/>
    <w:rsid w:val="74547E66"/>
    <w:rsid w:val="75E605FD"/>
    <w:rsid w:val="796B11C3"/>
    <w:rsid w:val="79E14685"/>
    <w:rsid w:val="7B683207"/>
    <w:rsid w:val="7C8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F4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F4F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4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415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艺术设计学院2015-2016学年第1学期第10周课程安排表</dc:title>
  <dc:creator>Windows 用户</dc:creator>
  <cp:lastModifiedBy>user</cp:lastModifiedBy>
  <cp:revision>12</cp:revision>
  <cp:lastPrinted>2015-10-30T02:47:00Z</cp:lastPrinted>
  <dcterms:created xsi:type="dcterms:W3CDTF">2015-10-29T03:01:00Z</dcterms:created>
  <dcterms:modified xsi:type="dcterms:W3CDTF">2015-11-06T08:01:00Z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